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A5B5" w14:textId="77777777" w:rsidR="00783A57" w:rsidRDefault="00783A57" w:rsidP="00EB73CD">
      <w:pPr>
        <w:pStyle w:val="ConsPlusTitle"/>
        <w:spacing w:line="276" w:lineRule="auto"/>
        <w:jc w:val="center"/>
        <w:outlineLvl w:val="0"/>
      </w:pPr>
      <w:r>
        <w:t>МИНИСТЕРСТВО ТРУДА, СОЦИАЛЬНОЙ ЗАЩИТЫ И ДЕМОГРАФИИ</w:t>
      </w:r>
    </w:p>
    <w:p w14:paraId="5760E1E6" w14:textId="77777777" w:rsidR="00783A57" w:rsidRDefault="00783A57" w:rsidP="00EB73CD">
      <w:pPr>
        <w:pStyle w:val="ConsPlusTitle"/>
        <w:spacing w:line="276" w:lineRule="auto"/>
        <w:jc w:val="center"/>
      </w:pPr>
      <w:r>
        <w:t>ПЕНЗЕНСКОЙ ОБЛАСТИ</w:t>
      </w:r>
    </w:p>
    <w:p w14:paraId="059EFAE8" w14:textId="77777777" w:rsidR="00783A57" w:rsidRDefault="00783A57" w:rsidP="00EB73CD">
      <w:pPr>
        <w:pStyle w:val="ConsPlusTitle"/>
        <w:spacing w:line="276" w:lineRule="auto"/>
        <w:jc w:val="center"/>
      </w:pPr>
      <w:r>
        <w:t>ПРИКАЗ</w:t>
      </w:r>
    </w:p>
    <w:p w14:paraId="3F0C390C" w14:textId="77777777" w:rsidR="00783A57" w:rsidRDefault="00783A57" w:rsidP="00EB73CD">
      <w:pPr>
        <w:pStyle w:val="ConsPlusTitle"/>
        <w:spacing w:line="276" w:lineRule="auto"/>
        <w:jc w:val="center"/>
      </w:pPr>
      <w:r>
        <w:t>от 28 апреля 2016 г. N 137-ОС</w:t>
      </w:r>
    </w:p>
    <w:p w14:paraId="52F565FD" w14:textId="77777777" w:rsidR="00783A57" w:rsidRDefault="00783A57" w:rsidP="00EB73CD">
      <w:pPr>
        <w:pStyle w:val="ConsPlusTitle"/>
        <w:spacing w:line="276" w:lineRule="auto"/>
        <w:jc w:val="center"/>
      </w:pPr>
    </w:p>
    <w:p w14:paraId="2B567294" w14:textId="77777777" w:rsidR="00783A57" w:rsidRDefault="00783A57" w:rsidP="00EB73CD">
      <w:pPr>
        <w:pStyle w:val="ConsPlusTitle"/>
        <w:spacing w:line="276" w:lineRule="auto"/>
        <w:jc w:val="center"/>
      </w:pPr>
      <w:r>
        <w:t>ОБ УТВЕРЖДЕНИИ ТАРИФОВ НА СОЦИАЛЬНЫЕ УСЛУГИ,</w:t>
      </w:r>
    </w:p>
    <w:p w14:paraId="2E765F2C" w14:textId="77777777" w:rsidR="00783A57" w:rsidRDefault="00783A57" w:rsidP="00EB73CD">
      <w:pPr>
        <w:pStyle w:val="ConsPlusTitle"/>
        <w:spacing w:line="276" w:lineRule="auto"/>
        <w:jc w:val="center"/>
      </w:pPr>
      <w:r>
        <w:t>ПРЕДОСТАВЛЯЕМЫЕ ОРГАНИЗАЦИЯМИ СОЦИАЛЬНОГО</w:t>
      </w:r>
    </w:p>
    <w:p w14:paraId="0E2DF8CC" w14:textId="77777777" w:rsidR="00783A57" w:rsidRDefault="00783A57" w:rsidP="00EB73CD">
      <w:pPr>
        <w:pStyle w:val="ConsPlusTitle"/>
        <w:spacing w:line="276" w:lineRule="auto"/>
        <w:jc w:val="center"/>
      </w:pPr>
      <w:r>
        <w:t>ОБСЛУЖИВАНИЯ ПЕНЗЕНСКОЙ ОБЛАСТИ</w:t>
      </w:r>
    </w:p>
    <w:p w14:paraId="14AE6D79" w14:textId="77777777" w:rsidR="00783A57" w:rsidRDefault="00783A57" w:rsidP="00EB73CD">
      <w:pPr>
        <w:pStyle w:val="ConsPlusTitle"/>
        <w:spacing w:line="276" w:lineRule="auto"/>
        <w:jc w:val="center"/>
      </w:pPr>
      <w:r>
        <w:t>В СТАЦИОНАРНОЙ ФОРМЕ СОЦИАЛЬНОГО ОБСЛУЖИВАНИЯ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634"/>
        <w:gridCol w:w="113"/>
      </w:tblGrid>
      <w:tr w:rsidR="00783A57" w14:paraId="61A0C32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7677" w14:textId="77777777" w:rsidR="00783A57" w:rsidRDefault="00783A57" w:rsidP="00EB73CD">
            <w:pPr>
              <w:pStyle w:val="ConsPlusNormal"/>
              <w:spacing w:line="276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AA84" w14:textId="77777777" w:rsidR="00783A57" w:rsidRDefault="00783A57" w:rsidP="00EB73CD">
            <w:pPr>
              <w:pStyle w:val="ConsPlusNormal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48816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98A156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(в ред. Приказов Минтруда Пензенской обл. от 30.09.2019 </w:t>
            </w:r>
            <w:hyperlink r:id="rId5">
              <w:r>
                <w:rPr>
                  <w:color w:val="0000FF"/>
                </w:rPr>
                <w:t>N 440-ОС</w:t>
              </w:r>
            </w:hyperlink>
            <w:r>
              <w:rPr>
                <w:color w:val="392C69"/>
              </w:rPr>
              <w:t>,</w:t>
            </w:r>
          </w:p>
          <w:p w14:paraId="2F722913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6">
              <w:r>
                <w:rPr>
                  <w:color w:val="0000FF"/>
                </w:rPr>
                <w:t>N 8-ОС</w:t>
              </w:r>
            </w:hyperlink>
            <w:r>
              <w:rPr>
                <w:color w:val="392C69"/>
              </w:rPr>
              <w:t xml:space="preserve">, от 01.02.2023 </w:t>
            </w:r>
            <w:hyperlink r:id="rId7">
              <w:r>
                <w:rPr>
                  <w:color w:val="0000FF"/>
                </w:rPr>
                <w:t>N 18-117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86A8" w14:textId="77777777" w:rsidR="00783A57" w:rsidRDefault="00783A57" w:rsidP="00EB73CD">
            <w:pPr>
              <w:pStyle w:val="ConsPlusNormal"/>
              <w:spacing w:line="276" w:lineRule="auto"/>
            </w:pPr>
          </w:p>
        </w:tc>
      </w:tr>
    </w:tbl>
    <w:p w14:paraId="6F6CA7FB" w14:textId="77777777" w:rsidR="00783A57" w:rsidRDefault="00783A57" w:rsidP="00EB73CD">
      <w:pPr>
        <w:pStyle w:val="ConsPlusNormal"/>
        <w:spacing w:line="276" w:lineRule="auto"/>
        <w:jc w:val="both"/>
      </w:pPr>
    </w:p>
    <w:p w14:paraId="36753415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труда, социальной защиты и демографии Пензенской области от 31.08.2015 N 332-ОС "Об утверждении Порядка рассмотрения документов, необходимых для утверждения тарифов на социальные услуги, предоставляемые поставщиками социальных услуг" приказываю:</w:t>
      </w:r>
    </w:p>
    <w:p w14:paraId="495BD2AF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>1. Утвердить прилагаемые тарифы на социальные услуги, предоставляемые организациями социального обслуживания Пензенской области в стационарной форме социального обслуживания по:</w:t>
      </w:r>
    </w:p>
    <w:p w14:paraId="62AE613C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1.1. Муниципальному бюджетному учреждению "Комплексный центр социального обслуживания населения г. Заречного Пензенской области" согласно </w:t>
      </w:r>
      <w:hyperlink w:anchor="P63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14:paraId="56D51695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1.2. Муниципальному бюджетному учреждению "Комплексный центр социального обслуживания населения города Кузнецка" согласно </w:t>
      </w:r>
      <w:hyperlink w:anchor="P209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14:paraId="47D03F86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1.3. Муниципальному бюджетному учреждению "Комплексный центр социального обслуживания населения" Башмаковского района согласно </w:t>
      </w:r>
      <w:hyperlink w:anchor="P347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14:paraId="1B21D904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1.4. Муниципальному бюджетному стационарному учреждению социального обслуживания "Поимский пансионат" Белинского района Пензенской области согласно </w:t>
      </w:r>
      <w:hyperlink w:anchor="P505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14:paraId="7C8F200D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1.5. Муниципальному учреждению "Комплексный центр социального обслуживания населения Вадинского района" согласно </w:t>
      </w:r>
      <w:hyperlink w:anchor="P663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14:paraId="19CD9C5E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1.6. Муниципальному учреждению "Земетчинский комплексный центр социального обслуживания населения" согласно </w:t>
      </w:r>
      <w:hyperlink w:anchor="P755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14:paraId="7FF48F8C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1.7. Муниципальному бюджетному учреждению "Комплексный центр социального обслуживания населения Камешкирского района Пензенской области" согласно </w:t>
      </w:r>
      <w:hyperlink w:anchor="P913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14:paraId="6433E00C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1.8. Муниципальному бюджетному учреждению "Комплексный центр социального обслуживания населения Лопатинского района Пензенской области" согласно </w:t>
      </w:r>
      <w:hyperlink w:anchor="P1072">
        <w:r>
          <w:rPr>
            <w:color w:val="0000FF"/>
          </w:rPr>
          <w:t>приложению N 8</w:t>
        </w:r>
      </w:hyperlink>
      <w:r>
        <w:t xml:space="preserve"> к настоящему приказу;</w:t>
      </w:r>
    </w:p>
    <w:p w14:paraId="352725AB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1.9. Муниципальному бюджетному учреждению "Наровчатский комплексный центр социального обслуживания населения" согласно </w:t>
      </w:r>
      <w:hyperlink w:anchor="P1231">
        <w:r>
          <w:rPr>
            <w:color w:val="0000FF"/>
          </w:rPr>
          <w:t>приложению N 9</w:t>
        </w:r>
      </w:hyperlink>
      <w:r>
        <w:t xml:space="preserve"> к настоящему приказу;</w:t>
      </w:r>
    </w:p>
    <w:p w14:paraId="39DCEDE2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1.10. Муниципальному учреждению "Комплексный центр социального обслуживания населения" Неверкинского района согласно </w:t>
      </w:r>
      <w:hyperlink w:anchor="P1389">
        <w:r>
          <w:rPr>
            <w:color w:val="0000FF"/>
          </w:rPr>
          <w:t>приложению N 10</w:t>
        </w:r>
      </w:hyperlink>
      <w:r>
        <w:t xml:space="preserve"> к настоящему приказу;</w:t>
      </w:r>
    </w:p>
    <w:p w14:paraId="6B9ECBFE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1.11. Муниципальному бюджетному учреждению "Комплексный Центр социального обслуживания населения Нижнеломовского района" согласно </w:t>
      </w:r>
      <w:hyperlink w:anchor="P1547">
        <w:r>
          <w:rPr>
            <w:color w:val="0000FF"/>
          </w:rPr>
          <w:t>приложению N 11</w:t>
        </w:r>
      </w:hyperlink>
      <w:r>
        <w:t xml:space="preserve"> к настоящему приказу;</w:t>
      </w:r>
    </w:p>
    <w:p w14:paraId="4604C7C2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9">
        <w:r w:rsidR="00783A57">
          <w:rPr>
            <w:color w:val="0000FF"/>
          </w:rPr>
          <w:t>1.12</w:t>
        </w:r>
      </w:hyperlink>
      <w:r w:rsidR="00783A57">
        <w:t xml:space="preserve">. Муниципальному бюджетному учреждению "Комплексный центр социального обслуживания населения Сосновоборского района Пензенской области" согласно </w:t>
      </w:r>
      <w:hyperlink w:anchor="P1659">
        <w:r w:rsidR="00783A57">
          <w:rPr>
            <w:color w:val="0000FF"/>
          </w:rPr>
          <w:t>приложению N 12</w:t>
        </w:r>
      </w:hyperlink>
      <w:r w:rsidR="00783A57">
        <w:t xml:space="preserve"> к настоящему приказу;</w:t>
      </w:r>
    </w:p>
    <w:p w14:paraId="40703A50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0">
        <w:r w:rsidR="00783A57">
          <w:rPr>
            <w:color w:val="0000FF"/>
          </w:rPr>
          <w:t>1.13</w:t>
        </w:r>
      </w:hyperlink>
      <w:r w:rsidR="00783A57">
        <w:t xml:space="preserve">. Муниципальному бюджетному учреждению "Комплексный центр социальной помощи семье и детям" Тамалинского района Пензенской области согласно </w:t>
      </w:r>
      <w:hyperlink w:anchor="P1794">
        <w:r w:rsidR="00783A57">
          <w:rPr>
            <w:color w:val="0000FF"/>
          </w:rPr>
          <w:t>приложению N 13</w:t>
        </w:r>
      </w:hyperlink>
      <w:r w:rsidR="00783A57">
        <w:t xml:space="preserve"> к настоящему приказу;</w:t>
      </w:r>
    </w:p>
    <w:p w14:paraId="2C79EAED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1">
        <w:r w:rsidR="00783A57">
          <w:rPr>
            <w:color w:val="0000FF"/>
          </w:rPr>
          <w:t>1.14</w:t>
        </w:r>
      </w:hyperlink>
      <w:r w:rsidR="00783A57">
        <w:t xml:space="preserve">. ГАУСО "Пензенский дом ветеранов" согласно </w:t>
      </w:r>
      <w:hyperlink w:anchor="P1952">
        <w:r w:rsidR="00783A57">
          <w:rPr>
            <w:color w:val="0000FF"/>
          </w:rPr>
          <w:t>приложению N 14</w:t>
        </w:r>
      </w:hyperlink>
      <w:r w:rsidR="00783A57">
        <w:t xml:space="preserve"> к настоящему приказу;</w:t>
      </w:r>
    </w:p>
    <w:p w14:paraId="5C365419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2">
        <w:r w:rsidR="00783A57">
          <w:rPr>
            <w:color w:val="0000FF"/>
          </w:rPr>
          <w:t>1.15</w:t>
        </w:r>
      </w:hyperlink>
      <w:r w:rsidR="00783A57">
        <w:t xml:space="preserve">. ГАСУСОССЗН ПО "Сердобский дом ветеранов труда" согласно </w:t>
      </w:r>
      <w:hyperlink w:anchor="P2066">
        <w:r w:rsidR="00783A57">
          <w:rPr>
            <w:color w:val="0000FF"/>
          </w:rPr>
          <w:t>приложению N 15</w:t>
        </w:r>
      </w:hyperlink>
      <w:r w:rsidR="00783A57">
        <w:t xml:space="preserve"> к настоящему приказу;</w:t>
      </w:r>
    </w:p>
    <w:p w14:paraId="2B45204B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3">
        <w:r w:rsidR="00783A57">
          <w:rPr>
            <w:color w:val="0000FF"/>
          </w:rPr>
          <w:t>1.16</w:t>
        </w:r>
      </w:hyperlink>
      <w:r w:rsidR="00783A57">
        <w:t xml:space="preserve">. ГАУСО ПО "Бековский пансионат ветеранов войны и труда" согласно </w:t>
      </w:r>
      <w:hyperlink w:anchor="P2199">
        <w:r w:rsidR="00783A57">
          <w:rPr>
            <w:color w:val="0000FF"/>
          </w:rPr>
          <w:t>приложению N 16</w:t>
        </w:r>
      </w:hyperlink>
      <w:r w:rsidR="00783A57">
        <w:t xml:space="preserve"> к настоящему приказу;</w:t>
      </w:r>
    </w:p>
    <w:p w14:paraId="15F4B597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4">
        <w:r w:rsidR="00783A57">
          <w:rPr>
            <w:color w:val="0000FF"/>
          </w:rPr>
          <w:t>1.17</w:t>
        </w:r>
      </w:hyperlink>
      <w:r w:rsidR="00783A57">
        <w:t xml:space="preserve">. ГАСУСОГПВИ ПО "Сурский дом-интернат для престарелых и инвалидов" согласно </w:t>
      </w:r>
      <w:hyperlink w:anchor="P2326">
        <w:r w:rsidR="00783A57">
          <w:rPr>
            <w:color w:val="0000FF"/>
          </w:rPr>
          <w:t>приложению N 17</w:t>
        </w:r>
      </w:hyperlink>
      <w:r w:rsidR="00783A57">
        <w:t xml:space="preserve"> к настоящему приказу;</w:t>
      </w:r>
    </w:p>
    <w:p w14:paraId="67E71B40" w14:textId="77777777" w:rsidR="00783A57" w:rsidRPr="001604DF" w:rsidRDefault="00A9512F" w:rsidP="00EB73CD">
      <w:pPr>
        <w:pStyle w:val="ConsPlusNormal"/>
        <w:spacing w:line="276" w:lineRule="auto"/>
        <w:ind w:firstLine="540"/>
        <w:jc w:val="both"/>
        <w:rPr>
          <w:b/>
          <w:bCs/>
        </w:rPr>
      </w:pPr>
      <w:hyperlink r:id="rId15">
        <w:r w:rsidR="00783A57" w:rsidRPr="001604DF">
          <w:rPr>
            <w:b/>
            <w:bCs/>
            <w:color w:val="0000FF"/>
          </w:rPr>
          <w:t>1.18</w:t>
        </w:r>
      </w:hyperlink>
      <w:r w:rsidR="00783A57" w:rsidRPr="001604DF">
        <w:rPr>
          <w:b/>
          <w:bCs/>
        </w:rPr>
        <w:t xml:space="preserve">. ГАСУСОГПВИ ПО "Золотаревский дом-интернат для престарелых и инвалидов" согласно </w:t>
      </w:r>
      <w:hyperlink w:anchor="P2453">
        <w:r w:rsidR="00783A57" w:rsidRPr="001604DF">
          <w:rPr>
            <w:b/>
            <w:bCs/>
            <w:color w:val="0000FF"/>
          </w:rPr>
          <w:t>приложению N 18</w:t>
        </w:r>
      </w:hyperlink>
      <w:r w:rsidR="00783A57" w:rsidRPr="001604DF">
        <w:rPr>
          <w:b/>
          <w:bCs/>
        </w:rPr>
        <w:t xml:space="preserve"> к настоящему приказу;</w:t>
      </w:r>
    </w:p>
    <w:p w14:paraId="280D4556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6">
        <w:r w:rsidR="00783A57">
          <w:rPr>
            <w:color w:val="0000FF"/>
          </w:rPr>
          <w:t>1.19</w:t>
        </w:r>
      </w:hyperlink>
      <w:r w:rsidR="00783A57">
        <w:t xml:space="preserve">. ГАУСО ПО "Сосновский ПНИ" согласно </w:t>
      </w:r>
      <w:hyperlink w:anchor="P2584">
        <w:r w:rsidR="00783A57">
          <w:rPr>
            <w:color w:val="0000FF"/>
          </w:rPr>
          <w:t>приложению N 19</w:t>
        </w:r>
      </w:hyperlink>
      <w:r w:rsidR="00783A57">
        <w:t xml:space="preserve"> к настоящему приказу;</w:t>
      </w:r>
    </w:p>
    <w:p w14:paraId="2029BAFA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7">
        <w:r w:rsidR="00783A57">
          <w:rPr>
            <w:color w:val="0000FF"/>
          </w:rPr>
          <w:t>1.20</w:t>
        </w:r>
      </w:hyperlink>
      <w:r w:rsidR="00783A57">
        <w:t xml:space="preserve">. ГАУСО ПО "Грабовский ПНИ" согласно </w:t>
      </w:r>
      <w:hyperlink w:anchor="P2720">
        <w:r w:rsidR="00783A57">
          <w:rPr>
            <w:color w:val="0000FF"/>
          </w:rPr>
          <w:t>приложению N 20</w:t>
        </w:r>
      </w:hyperlink>
      <w:r w:rsidR="00783A57">
        <w:t xml:space="preserve"> к настоящему приказу;</w:t>
      </w:r>
    </w:p>
    <w:p w14:paraId="7BF6CE47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8">
        <w:r w:rsidR="00783A57">
          <w:rPr>
            <w:color w:val="0000FF"/>
          </w:rPr>
          <w:t>1.21</w:t>
        </w:r>
      </w:hyperlink>
      <w:r w:rsidR="00783A57">
        <w:t xml:space="preserve">. ГАУСО ПО "Мокшанский психоневрологический интернат" согласно </w:t>
      </w:r>
      <w:hyperlink w:anchor="P2854">
        <w:r w:rsidR="00783A57">
          <w:rPr>
            <w:color w:val="0000FF"/>
          </w:rPr>
          <w:t>приложению N 21</w:t>
        </w:r>
      </w:hyperlink>
      <w:r w:rsidR="00783A57">
        <w:t xml:space="preserve"> к настоящему приказу;</w:t>
      </w:r>
    </w:p>
    <w:p w14:paraId="4654623E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19">
        <w:r w:rsidR="00783A57">
          <w:rPr>
            <w:color w:val="0000FF"/>
          </w:rPr>
          <w:t>1.22</w:t>
        </w:r>
      </w:hyperlink>
      <w:r w:rsidR="00783A57">
        <w:t xml:space="preserve">. ГБСУ СО "Мокшанский детский дом-интернат для умственно отсталых детей" согласно </w:t>
      </w:r>
      <w:hyperlink w:anchor="P2980">
        <w:r w:rsidR="00783A57">
          <w:rPr>
            <w:color w:val="0000FF"/>
          </w:rPr>
          <w:t>приложению N 22</w:t>
        </w:r>
      </w:hyperlink>
      <w:r w:rsidR="00783A57">
        <w:t xml:space="preserve"> к настоящему приказу;</w:t>
      </w:r>
    </w:p>
    <w:p w14:paraId="2E49C675" w14:textId="77777777" w:rsidR="00783A57" w:rsidRDefault="00A9512F" w:rsidP="00EB73CD">
      <w:pPr>
        <w:pStyle w:val="ConsPlusNormal"/>
        <w:spacing w:line="276" w:lineRule="auto"/>
        <w:ind w:firstLine="540"/>
        <w:jc w:val="both"/>
      </w:pPr>
      <w:hyperlink r:id="rId20">
        <w:r w:rsidR="00783A57">
          <w:rPr>
            <w:color w:val="0000FF"/>
          </w:rPr>
          <w:t>1.23</w:t>
        </w:r>
      </w:hyperlink>
      <w:r w:rsidR="00783A57">
        <w:t xml:space="preserve">. ГБУ "Пензенский областной центр реабилитации" согласно </w:t>
      </w:r>
      <w:hyperlink w:anchor="P3120">
        <w:r w:rsidR="00783A57">
          <w:rPr>
            <w:color w:val="0000FF"/>
          </w:rPr>
          <w:t>приложению N 23</w:t>
        </w:r>
      </w:hyperlink>
      <w:r w:rsidR="00783A57">
        <w:t xml:space="preserve"> к настоящему приказу.</w:t>
      </w:r>
    </w:p>
    <w:p w14:paraId="5F4F397D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1.24. Муниципальному бюджетному учреждению "Комплексный центр социального обслуживания населения Шемышейского района Пензенской области" согласно </w:t>
      </w:r>
      <w:hyperlink w:anchor="P3358">
        <w:r>
          <w:rPr>
            <w:color w:val="0000FF"/>
          </w:rPr>
          <w:t>приложению N 24</w:t>
        </w:r>
      </w:hyperlink>
      <w:r>
        <w:t xml:space="preserve"> к настоящему приказу;</w:t>
      </w:r>
    </w:p>
    <w:p w14:paraId="7D5D5915" w14:textId="77777777" w:rsidR="00783A57" w:rsidRDefault="00783A57" w:rsidP="00EB73CD">
      <w:pPr>
        <w:pStyle w:val="ConsPlusNormal"/>
        <w:spacing w:line="276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1.24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Минтруда Пензенской обл. от 30.09.2019 N 440-ОС)</w:t>
      </w:r>
    </w:p>
    <w:p w14:paraId="012F7152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1.25. Государственному бюджетному учреждению системы социальной защиты населения "Областной реабилитационный центр для детей и молодых инвалидов" согласно </w:t>
      </w:r>
      <w:hyperlink w:anchor="P3485">
        <w:r>
          <w:rPr>
            <w:color w:val="0000FF"/>
          </w:rPr>
          <w:t>приложению N 25</w:t>
        </w:r>
      </w:hyperlink>
      <w:r>
        <w:t xml:space="preserve"> к настоящему приказу.</w:t>
      </w:r>
    </w:p>
    <w:p w14:paraId="141AFF7A" w14:textId="77777777" w:rsidR="00783A57" w:rsidRDefault="00783A57" w:rsidP="00EB73CD">
      <w:pPr>
        <w:pStyle w:val="ConsPlusNormal"/>
        <w:spacing w:line="276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1.25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Минтруда Пензенской обл. от 30.09.2019 N 440-ОС)</w:t>
      </w:r>
    </w:p>
    <w:p w14:paraId="6AC7B6FF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1.26. АНО "Квартал Луи" согласно </w:t>
      </w:r>
      <w:hyperlink w:anchor="P3629">
        <w:r>
          <w:rPr>
            <w:color w:val="0000FF"/>
          </w:rPr>
          <w:t>приложению N 26</w:t>
        </w:r>
      </w:hyperlink>
      <w:r>
        <w:t xml:space="preserve"> к настоящему приказу.</w:t>
      </w:r>
    </w:p>
    <w:p w14:paraId="0AC44B84" w14:textId="77777777" w:rsidR="00783A57" w:rsidRDefault="00783A57" w:rsidP="00EB73CD">
      <w:pPr>
        <w:pStyle w:val="ConsPlusNormal"/>
        <w:spacing w:line="276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1.26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Минтруда Пензенской обл. от 01.02.2023 N 18-117)</w:t>
      </w:r>
    </w:p>
    <w:p w14:paraId="2791ADFE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>2. Настоящий приказ разместить (опубликовать) на официальном сайте Министерства труда, социальной защиты и демографии Пензенской области в информационно-телекоммуникационной сети "Интернет".</w:t>
      </w:r>
    </w:p>
    <w:p w14:paraId="1ACCB51A" w14:textId="77777777" w:rsidR="00783A57" w:rsidRDefault="00783A57" w:rsidP="00EB73CD">
      <w:pPr>
        <w:pStyle w:val="ConsPlusNormal"/>
        <w:spacing w:line="276" w:lineRule="auto"/>
        <w:jc w:val="both"/>
      </w:pPr>
      <w:r>
        <w:t>3. Контроль за исполнением настоящего приказа оставляю за собой.</w:t>
      </w:r>
    </w:p>
    <w:p w14:paraId="3A4C7964" w14:textId="77777777" w:rsidR="00783A57" w:rsidRDefault="00783A57" w:rsidP="00EB73CD">
      <w:pPr>
        <w:pStyle w:val="ConsPlusNormal"/>
        <w:spacing w:line="276" w:lineRule="auto"/>
        <w:jc w:val="both"/>
      </w:pPr>
    </w:p>
    <w:p w14:paraId="22D9CE17" w14:textId="77777777" w:rsidR="00783A57" w:rsidRDefault="00783A57" w:rsidP="00EB73CD">
      <w:pPr>
        <w:pStyle w:val="ConsPlusNormal"/>
        <w:spacing w:line="276" w:lineRule="auto"/>
        <w:jc w:val="right"/>
      </w:pPr>
      <w:r>
        <w:t>Министр</w:t>
      </w:r>
    </w:p>
    <w:p w14:paraId="18C41D40" w14:textId="77777777" w:rsidR="00783A57" w:rsidRDefault="00783A57" w:rsidP="00EB73CD">
      <w:pPr>
        <w:pStyle w:val="ConsPlusNormal"/>
        <w:spacing w:line="276" w:lineRule="auto"/>
        <w:jc w:val="right"/>
      </w:pPr>
      <w:r>
        <w:t>Е.А.ТРОШИН</w:t>
      </w:r>
    </w:p>
    <w:p w14:paraId="6778D756" w14:textId="77777777" w:rsidR="00783A57" w:rsidRDefault="00783A57" w:rsidP="00EB73CD">
      <w:pPr>
        <w:pStyle w:val="ConsPlusNormal"/>
        <w:spacing w:line="276" w:lineRule="auto"/>
        <w:jc w:val="right"/>
        <w:outlineLvl w:val="0"/>
      </w:pPr>
      <w:r>
        <w:t>Приложение N 18</w:t>
      </w:r>
    </w:p>
    <w:p w14:paraId="21E9F634" w14:textId="77777777" w:rsidR="00783A57" w:rsidRDefault="00783A57" w:rsidP="00EB73CD">
      <w:pPr>
        <w:pStyle w:val="ConsPlusNormal"/>
        <w:spacing w:line="276" w:lineRule="auto"/>
        <w:jc w:val="right"/>
      </w:pPr>
      <w:r>
        <w:t>к Приказу</w:t>
      </w:r>
    </w:p>
    <w:p w14:paraId="2796FB50" w14:textId="77777777" w:rsidR="00783A57" w:rsidRDefault="00783A57" w:rsidP="00EB73CD">
      <w:pPr>
        <w:pStyle w:val="ConsPlusNormal"/>
        <w:spacing w:line="276" w:lineRule="auto"/>
        <w:jc w:val="right"/>
      </w:pPr>
      <w:r>
        <w:t>Министерства труда, социальной</w:t>
      </w:r>
    </w:p>
    <w:p w14:paraId="6633FE68" w14:textId="77777777" w:rsidR="00783A57" w:rsidRDefault="00783A57" w:rsidP="00EB73CD">
      <w:pPr>
        <w:pStyle w:val="ConsPlusNormal"/>
        <w:spacing w:line="276" w:lineRule="auto"/>
        <w:jc w:val="right"/>
      </w:pPr>
      <w:r>
        <w:t>защиты и демографии</w:t>
      </w:r>
    </w:p>
    <w:p w14:paraId="73B3CD85" w14:textId="77777777" w:rsidR="00783A57" w:rsidRDefault="00783A57" w:rsidP="00EB73CD">
      <w:pPr>
        <w:pStyle w:val="ConsPlusNormal"/>
        <w:spacing w:line="276" w:lineRule="auto"/>
        <w:jc w:val="right"/>
      </w:pPr>
      <w:r>
        <w:t>Пензенской области</w:t>
      </w:r>
    </w:p>
    <w:p w14:paraId="53E05D2D" w14:textId="77777777" w:rsidR="00783A57" w:rsidRDefault="00783A57" w:rsidP="00EB73CD">
      <w:pPr>
        <w:pStyle w:val="ConsPlusNormal"/>
        <w:spacing w:line="276" w:lineRule="auto"/>
        <w:jc w:val="right"/>
      </w:pPr>
      <w:r>
        <w:t>от 28 апреля 2016 г. N 137-ОС</w:t>
      </w:r>
    </w:p>
    <w:p w14:paraId="15CFACE7" w14:textId="77777777" w:rsidR="00965E0E" w:rsidRDefault="00965E0E">
      <w:pPr>
        <w:rPr>
          <w:rFonts w:ascii="Calibri" w:eastAsiaTheme="minorEastAsia" w:hAnsi="Calibri" w:cs="Calibri"/>
          <w:b/>
          <w:lang w:eastAsia="ru-RU"/>
        </w:rPr>
      </w:pPr>
      <w:bookmarkStart w:id="0" w:name="P2453"/>
      <w:bookmarkEnd w:id="0"/>
      <w:r>
        <w:br w:type="page"/>
      </w:r>
    </w:p>
    <w:p w14:paraId="40BBD042" w14:textId="03C77492" w:rsidR="00783A57" w:rsidRDefault="00783A57" w:rsidP="00EB73CD">
      <w:pPr>
        <w:pStyle w:val="ConsPlusTitle"/>
        <w:spacing w:line="276" w:lineRule="auto"/>
        <w:jc w:val="center"/>
      </w:pPr>
      <w:r>
        <w:lastRenderedPageBreak/>
        <w:t>ТАРИФЫ</w:t>
      </w:r>
    </w:p>
    <w:p w14:paraId="0031571C" w14:textId="77777777" w:rsidR="00783A57" w:rsidRDefault="00783A57" w:rsidP="00EB73CD">
      <w:pPr>
        <w:pStyle w:val="ConsPlusTitle"/>
        <w:spacing w:line="276" w:lineRule="auto"/>
        <w:jc w:val="center"/>
      </w:pPr>
      <w:r>
        <w:t>НА СОЦИАЛЬНЫЕ УСЛУГИ, ПРЕДОСТАВЛЯЕМЫЕ ГАСУСОГПВИ</w:t>
      </w:r>
    </w:p>
    <w:p w14:paraId="7FE78C8F" w14:textId="77777777" w:rsidR="00783A57" w:rsidRDefault="00783A57" w:rsidP="00EB73CD">
      <w:pPr>
        <w:pStyle w:val="ConsPlusTitle"/>
        <w:spacing w:line="276" w:lineRule="auto"/>
        <w:jc w:val="center"/>
      </w:pPr>
      <w:r>
        <w:t>ПО "ЗОЛОТАРЕВСКИЙ ДОМ-ИНТЕРНАТ ДЛЯ ПРЕСТАРЕЛЫХ И ИНВАЛИДОВ"</w:t>
      </w:r>
    </w:p>
    <w:tbl>
      <w:tblPr>
        <w:tblW w:w="5302" w:type="pct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"/>
        <w:gridCol w:w="120"/>
        <w:gridCol w:w="380"/>
        <w:gridCol w:w="1703"/>
        <w:gridCol w:w="1572"/>
        <w:gridCol w:w="3410"/>
        <w:gridCol w:w="2906"/>
        <w:gridCol w:w="362"/>
      </w:tblGrid>
      <w:tr w:rsidR="00A9512F" w14:paraId="6C16A41B" w14:textId="77777777" w:rsidTr="00A9512F"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F049" w14:textId="77777777" w:rsidR="00A9512F" w:rsidRDefault="00A9512F" w:rsidP="00EB73CD">
            <w:pPr>
              <w:pStyle w:val="ConsPlusNormal"/>
              <w:spacing w:line="27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0633" w14:textId="77777777" w:rsidR="00A9512F" w:rsidRDefault="00A9512F" w:rsidP="00A9512F">
            <w:pPr>
              <w:pStyle w:val="ConsPlusNormal"/>
              <w:spacing w:line="276" w:lineRule="auto"/>
              <w:ind w:left="720"/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BA804C7" w14:textId="77777777" w:rsidR="00A9512F" w:rsidRDefault="00A9512F" w:rsidP="00EB73CD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D598A8" w14:textId="7820C164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4E65D5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Пензенской обл. от 01.02.2023 N 18-117)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7F6F" w14:textId="77777777" w:rsidR="00A9512F" w:rsidRDefault="00A9512F" w:rsidP="00EB73CD">
            <w:pPr>
              <w:pStyle w:val="ConsPlusNormal"/>
              <w:spacing w:line="276" w:lineRule="auto"/>
            </w:pPr>
          </w:p>
        </w:tc>
      </w:tr>
      <w:tr w:rsidR="00A9512F" w14:paraId="0E1966B7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09F72CB0" w14:textId="77777777" w:rsidR="00A9512F" w:rsidRDefault="00A9512F" w:rsidP="00A9512F">
            <w:pPr>
              <w:pStyle w:val="ConsPlusNormal"/>
              <w:spacing w:line="276" w:lineRule="auto"/>
              <w:ind w:left="360"/>
              <w:jc w:val="center"/>
            </w:pPr>
          </w:p>
        </w:tc>
        <w:tc>
          <w:tcPr>
            <w:tcW w:w="3276" w:type="dxa"/>
            <w:gridSpan w:val="2"/>
            <w:vAlign w:val="center"/>
          </w:tcPr>
          <w:p w14:paraId="6796D3A2" w14:textId="17CC0C0E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3412" w:type="dxa"/>
            <w:vAlign w:val="center"/>
          </w:tcPr>
          <w:p w14:paraId="2041D4CE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904" w:type="dxa"/>
            <w:vAlign w:val="center"/>
          </w:tcPr>
          <w:p w14:paraId="188DAC58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Стоимость социальной услуги, руб.</w:t>
            </w:r>
          </w:p>
        </w:tc>
      </w:tr>
      <w:tr w:rsidR="00A9512F" w14:paraId="5BF3C6C6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666675EC" w14:textId="77777777" w:rsidR="00A9512F" w:rsidRDefault="00A9512F" w:rsidP="00A9512F">
            <w:pPr>
              <w:pStyle w:val="ConsPlusNormal"/>
              <w:spacing w:line="276" w:lineRule="auto"/>
              <w:outlineLvl w:val="1"/>
            </w:pPr>
          </w:p>
        </w:tc>
        <w:tc>
          <w:tcPr>
            <w:tcW w:w="9592" w:type="dxa"/>
            <w:gridSpan w:val="4"/>
          </w:tcPr>
          <w:p w14:paraId="7F863D8A" w14:textId="6A7A06DF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Социально-бытовые услуги</w:t>
            </w:r>
          </w:p>
        </w:tc>
      </w:tr>
      <w:tr w:rsidR="00A9512F" w14:paraId="418969C4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AFCA18D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321D8CA5" w14:textId="03C6C192" w:rsidR="00A9512F" w:rsidRDefault="00A9512F" w:rsidP="00EB73CD">
            <w:pPr>
              <w:pStyle w:val="ConsPlusNormal"/>
              <w:spacing w:line="276" w:lineRule="auto"/>
            </w:pPr>
            <w:r>
              <w:t>Предоставление площади жилых помещений согласно утвержденным нормативам (6 кв. м)</w:t>
            </w:r>
          </w:p>
        </w:tc>
        <w:tc>
          <w:tcPr>
            <w:tcW w:w="3412" w:type="dxa"/>
            <w:vAlign w:val="bottom"/>
          </w:tcPr>
          <w:p w14:paraId="32A9734E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904" w:type="dxa"/>
            <w:vAlign w:val="center"/>
          </w:tcPr>
          <w:p w14:paraId="29B9374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50,77</w:t>
            </w:r>
          </w:p>
        </w:tc>
      </w:tr>
      <w:tr w:rsidR="00A9512F" w14:paraId="54E8BA1C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3A3046E1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4FAB6409" w14:textId="48CEA22C" w:rsidR="00A9512F" w:rsidRDefault="00A9512F" w:rsidP="00EB73CD">
            <w:pPr>
              <w:pStyle w:val="ConsPlusNormal"/>
              <w:spacing w:line="276" w:lineRule="auto"/>
            </w:pPr>
            <w:r>
              <w:t>Предоставление помещений для организации реабилитационных мероприятий, лечебно-трудовой деятельности, культурно-бытового обслуживания (3 кв. м)</w:t>
            </w:r>
          </w:p>
        </w:tc>
        <w:tc>
          <w:tcPr>
            <w:tcW w:w="3412" w:type="dxa"/>
            <w:vAlign w:val="center"/>
          </w:tcPr>
          <w:p w14:paraId="7D29935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904" w:type="dxa"/>
            <w:vAlign w:val="center"/>
          </w:tcPr>
          <w:p w14:paraId="3F0599C4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21,28</w:t>
            </w:r>
          </w:p>
        </w:tc>
      </w:tr>
      <w:tr w:rsidR="00A9512F" w14:paraId="090E0A66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1008FC1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7F38B011" w14:textId="691BF7DC" w:rsidR="00A9512F" w:rsidRDefault="00A9512F" w:rsidP="00EB73CD">
            <w:pPr>
              <w:pStyle w:val="ConsPlusNormal"/>
              <w:spacing w:line="276" w:lineRule="auto"/>
            </w:pPr>
            <w:r>
              <w:t>Предоставление в пользование мебели</w:t>
            </w:r>
          </w:p>
        </w:tc>
        <w:tc>
          <w:tcPr>
            <w:tcW w:w="3412" w:type="dxa"/>
            <w:vAlign w:val="center"/>
          </w:tcPr>
          <w:p w14:paraId="3CC76B98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904" w:type="dxa"/>
            <w:vAlign w:val="center"/>
          </w:tcPr>
          <w:p w14:paraId="497783F4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45,04</w:t>
            </w:r>
          </w:p>
        </w:tc>
      </w:tr>
      <w:tr w:rsidR="00A9512F" w14:paraId="31001E07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06AC94C2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7AB1ADF6" w14:textId="3D97E157" w:rsidR="00A9512F" w:rsidRDefault="00A9512F" w:rsidP="00EB73CD">
            <w:pPr>
              <w:pStyle w:val="ConsPlusNormal"/>
              <w:spacing w:line="276" w:lineRule="auto"/>
            </w:pPr>
            <w:r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3412" w:type="dxa"/>
            <w:vAlign w:val="center"/>
          </w:tcPr>
          <w:p w14:paraId="0D6BBE71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904" w:type="dxa"/>
            <w:vAlign w:val="center"/>
          </w:tcPr>
          <w:p w14:paraId="7975A321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428,05</w:t>
            </w:r>
          </w:p>
        </w:tc>
      </w:tr>
      <w:tr w:rsidR="00A9512F" w14:paraId="33A9ACF2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41F82970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6C8CC1E4" w14:textId="25D39B43" w:rsidR="00A9512F" w:rsidRDefault="00A9512F" w:rsidP="00EB73CD">
            <w:pPr>
              <w:pStyle w:val="ConsPlusNormal"/>
              <w:spacing w:line="276" w:lineRule="auto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412" w:type="dxa"/>
            <w:vAlign w:val="center"/>
          </w:tcPr>
          <w:p w14:paraId="6EF72F6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904" w:type="dxa"/>
            <w:vAlign w:val="center"/>
          </w:tcPr>
          <w:p w14:paraId="1BE17747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117,41</w:t>
            </w:r>
          </w:p>
        </w:tc>
      </w:tr>
      <w:tr w:rsidR="00A9512F" w14:paraId="2269FB65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50DEC34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0F5C84B4" w14:textId="685A8E31" w:rsidR="00A9512F" w:rsidRDefault="00A9512F" w:rsidP="00EB73CD">
            <w:pPr>
              <w:pStyle w:val="ConsPlusNormal"/>
              <w:spacing w:line="276" w:lineRule="auto"/>
            </w:pPr>
            <w: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412" w:type="dxa"/>
            <w:vAlign w:val="center"/>
          </w:tcPr>
          <w:p w14:paraId="6B5B972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33C1872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253,84</w:t>
            </w:r>
          </w:p>
        </w:tc>
      </w:tr>
      <w:tr w:rsidR="00A9512F" w14:paraId="154689D9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47A03B6F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56DE1593" w14:textId="322B7124" w:rsidR="00A9512F" w:rsidRDefault="00A9512F" w:rsidP="00EB73CD">
            <w:pPr>
              <w:pStyle w:val="ConsPlusNormal"/>
              <w:spacing w:line="276" w:lineRule="auto"/>
            </w:pPr>
            <w:r>
              <w:t>Содействие в организации предоставления услуг предприятиями торговли, а также в предоставлении информационных услуг</w:t>
            </w:r>
          </w:p>
        </w:tc>
        <w:tc>
          <w:tcPr>
            <w:tcW w:w="3412" w:type="dxa"/>
            <w:vAlign w:val="center"/>
          </w:tcPr>
          <w:p w14:paraId="20EE97F9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7C48F0B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371,80</w:t>
            </w:r>
          </w:p>
        </w:tc>
      </w:tr>
      <w:tr w:rsidR="00A9512F" w14:paraId="2FF41D4C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618EA770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4E2311B0" w14:textId="6914E47E" w:rsidR="00A9512F" w:rsidRDefault="00A9512F" w:rsidP="00EB73CD">
            <w:pPr>
              <w:pStyle w:val="ConsPlusNormal"/>
              <w:spacing w:line="276" w:lineRule="auto"/>
            </w:pPr>
            <w:r>
              <w:t>Обеспечение сохранности личных вещей и ценностей, сданных на хранение</w:t>
            </w:r>
          </w:p>
        </w:tc>
        <w:tc>
          <w:tcPr>
            <w:tcW w:w="3412" w:type="dxa"/>
            <w:vAlign w:val="center"/>
          </w:tcPr>
          <w:p w14:paraId="326A6E3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904" w:type="dxa"/>
            <w:vAlign w:val="center"/>
          </w:tcPr>
          <w:p w14:paraId="3812452A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13,95</w:t>
            </w:r>
          </w:p>
        </w:tc>
      </w:tr>
      <w:tr w:rsidR="00A9512F" w14:paraId="1E2210F9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6164C15F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4314B990" w14:textId="38BA6295" w:rsidR="00A9512F" w:rsidRDefault="00A9512F" w:rsidP="00EB73CD">
            <w:pPr>
              <w:pStyle w:val="ConsPlusNormal"/>
              <w:spacing w:line="276" w:lineRule="auto"/>
            </w:pPr>
            <w:r>
              <w:t>Создание условий для отправления религиозных обрядов</w:t>
            </w:r>
          </w:p>
        </w:tc>
        <w:tc>
          <w:tcPr>
            <w:tcW w:w="3412" w:type="dxa"/>
            <w:vAlign w:val="center"/>
          </w:tcPr>
          <w:p w14:paraId="0D1F91B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0F251EFA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166,70</w:t>
            </w:r>
          </w:p>
        </w:tc>
      </w:tr>
      <w:tr w:rsidR="00A9512F" w14:paraId="79D9C310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76B4037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1BF1E41F" w14:textId="715B5225" w:rsidR="00A9512F" w:rsidRDefault="00A9512F" w:rsidP="00EB73CD">
            <w:pPr>
              <w:pStyle w:val="ConsPlusNormal"/>
              <w:spacing w:line="276" w:lineRule="auto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412" w:type="dxa"/>
            <w:vAlign w:val="center"/>
          </w:tcPr>
          <w:p w14:paraId="29C92D9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904" w:type="dxa"/>
            <w:vAlign w:val="center"/>
          </w:tcPr>
          <w:p w14:paraId="25E5BEE9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82,54</w:t>
            </w:r>
          </w:p>
        </w:tc>
      </w:tr>
      <w:tr w:rsidR="00A9512F" w14:paraId="472DA24B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23C92F91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321D3586" w14:textId="488B51AD" w:rsidR="00A9512F" w:rsidRDefault="00A9512F" w:rsidP="00EB73CD">
            <w:pPr>
              <w:pStyle w:val="ConsPlusNormal"/>
              <w:spacing w:line="276" w:lineRule="auto"/>
            </w:pPr>
            <w:r>
              <w:t>Помощь в приеме пищи (кормление)</w:t>
            </w:r>
          </w:p>
        </w:tc>
        <w:tc>
          <w:tcPr>
            <w:tcW w:w="3412" w:type="dxa"/>
            <w:vAlign w:val="center"/>
          </w:tcPr>
          <w:p w14:paraId="259B212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4B52EBD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31,84</w:t>
            </w:r>
          </w:p>
        </w:tc>
      </w:tr>
      <w:tr w:rsidR="00A9512F" w14:paraId="4B1F9EBA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49265213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3CB7EA44" w14:textId="78329FB8" w:rsidR="00A9512F" w:rsidRDefault="00A9512F" w:rsidP="00EB73CD">
            <w:pPr>
              <w:pStyle w:val="ConsPlusNormal"/>
              <w:spacing w:line="276" w:lineRule="auto"/>
            </w:pPr>
            <w: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3412" w:type="dxa"/>
            <w:vAlign w:val="center"/>
          </w:tcPr>
          <w:p w14:paraId="76A3166E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69A07118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158,66</w:t>
            </w:r>
          </w:p>
        </w:tc>
      </w:tr>
      <w:tr w:rsidR="00A9512F" w14:paraId="3BD959AB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2CDACBD5" w14:textId="77777777" w:rsidR="00A9512F" w:rsidRDefault="00A9512F" w:rsidP="00A9512F">
            <w:pPr>
              <w:pStyle w:val="ConsPlusNormal"/>
              <w:tabs>
                <w:tab w:val="left" w:pos="360"/>
              </w:tabs>
              <w:spacing w:line="276" w:lineRule="auto"/>
              <w:ind w:left="470"/>
              <w:outlineLvl w:val="1"/>
            </w:pPr>
          </w:p>
        </w:tc>
        <w:tc>
          <w:tcPr>
            <w:tcW w:w="9592" w:type="dxa"/>
            <w:gridSpan w:val="4"/>
          </w:tcPr>
          <w:p w14:paraId="17192CD3" w14:textId="5E278309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Социально-медицинские услуги</w:t>
            </w:r>
          </w:p>
        </w:tc>
      </w:tr>
      <w:tr w:rsidR="00A9512F" w14:paraId="548DED77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40B6C58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1C51C5BF" w14:textId="60CA82DE" w:rsidR="00A9512F" w:rsidRDefault="00A9512F" w:rsidP="00EB73CD">
            <w:pPr>
              <w:pStyle w:val="ConsPlusNormal"/>
              <w:spacing w:line="276" w:lineRule="auto"/>
            </w:pPr>
            <w:r>
              <w:t>Проведение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3412" w:type="dxa"/>
            <w:vAlign w:val="center"/>
          </w:tcPr>
          <w:p w14:paraId="081BF4F3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3390C979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253,84</w:t>
            </w:r>
          </w:p>
        </w:tc>
      </w:tr>
      <w:tr w:rsidR="00A9512F" w14:paraId="3BFBFC0C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037ED0B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63DBC525" w14:textId="554842CF" w:rsidR="00A9512F" w:rsidRDefault="00A9512F" w:rsidP="00EB73CD">
            <w:pPr>
              <w:pStyle w:val="ConsPlusNormal"/>
              <w:spacing w:line="276" w:lineRule="auto"/>
            </w:pPr>
            <w:r>
              <w:t>Оказание первичной медико-санитарной помощи</w:t>
            </w:r>
          </w:p>
        </w:tc>
        <w:tc>
          <w:tcPr>
            <w:tcW w:w="3412" w:type="dxa"/>
            <w:vAlign w:val="center"/>
          </w:tcPr>
          <w:p w14:paraId="0127114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52CDCB45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95,33</w:t>
            </w:r>
          </w:p>
        </w:tc>
      </w:tr>
      <w:tr w:rsidR="00A9512F" w14:paraId="51EDBBE7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30D0C889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4D011F77" w14:textId="0C8DA3C7" w:rsidR="00A9512F" w:rsidRDefault="00A9512F" w:rsidP="00EB73CD">
            <w:pPr>
              <w:pStyle w:val="ConsPlusNormal"/>
              <w:spacing w:line="276" w:lineRule="auto"/>
            </w:pPr>
            <w:r>
              <w:t>Проведение оздоровительных мероприятий</w:t>
            </w:r>
          </w:p>
        </w:tc>
        <w:tc>
          <w:tcPr>
            <w:tcW w:w="3412" w:type="dxa"/>
            <w:vAlign w:val="center"/>
          </w:tcPr>
          <w:p w14:paraId="3F210088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человека в день</w:t>
            </w:r>
          </w:p>
        </w:tc>
        <w:tc>
          <w:tcPr>
            <w:tcW w:w="2904" w:type="dxa"/>
            <w:vAlign w:val="center"/>
          </w:tcPr>
          <w:p w14:paraId="701E354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31,84</w:t>
            </w:r>
          </w:p>
        </w:tc>
      </w:tr>
      <w:tr w:rsidR="00A9512F" w14:paraId="0750CA39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16402563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284E7D3D" w14:textId="54A9EEEF" w:rsidR="00A9512F" w:rsidRDefault="00A9512F" w:rsidP="00EB73CD">
            <w:pPr>
              <w:pStyle w:val="ConsPlusNormal"/>
              <w:spacing w:line="276" w:lineRule="auto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412" w:type="dxa"/>
            <w:vAlign w:val="center"/>
          </w:tcPr>
          <w:p w14:paraId="66274B59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0C828C66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126,84</w:t>
            </w:r>
          </w:p>
        </w:tc>
      </w:tr>
      <w:tr w:rsidR="00A9512F" w14:paraId="43731E40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A75C375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416AA3C8" w14:textId="35E70348" w:rsidR="00A9512F" w:rsidRDefault="00A9512F" w:rsidP="00EB73CD">
            <w:pPr>
              <w:pStyle w:val="ConsPlusNormal"/>
              <w:spacing w:line="276" w:lineRule="auto"/>
            </w:pPr>
            <w: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3412" w:type="dxa"/>
            <w:vAlign w:val="center"/>
          </w:tcPr>
          <w:p w14:paraId="3319F68A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человека в день</w:t>
            </w:r>
          </w:p>
        </w:tc>
        <w:tc>
          <w:tcPr>
            <w:tcW w:w="2904" w:type="dxa"/>
            <w:vAlign w:val="center"/>
          </w:tcPr>
          <w:p w14:paraId="0613DF88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63,66</w:t>
            </w:r>
          </w:p>
        </w:tc>
      </w:tr>
      <w:tr w:rsidR="00A9512F" w14:paraId="508E3E92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13A85FD0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325C5FC8" w14:textId="12D86BB3" w:rsidR="00A9512F" w:rsidRDefault="00A9512F" w:rsidP="00EB73CD">
            <w:pPr>
              <w:pStyle w:val="ConsPlusNormal"/>
              <w:spacing w:line="276" w:lineRule="auto"/>
            </w:pPr>
            <w:r>
              <w:t>Консультирование по социально-медицинским вопросам</w:t>
            </w:r>
          </w:p>
        </w:tc>
        <w:tc>
          <w:tcPr>
            <w:tcW w:w="3412" w:type="dxa"/>
            <w:vAlign w:val="center"/>
          </w:tcPr>
          <w:p w14:paraId="1CD35007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71B1E43F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190,33</w:t>
            </w:r>
          </w:p>
        </w:tc>
      </w:tr>
      <w:tr w:rsidR="00A9512F" w14:paraId="3803861D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1B540C79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70" w:hanging="357"/>
            </w:pPr>
          </w:p>
        </w:tc>
        <w:tc>
          <w:tcPr>
            <w:tcW w:w="3276" w:type="dxa"/>
            <w:gridSpan w:val="2"/>
            <w:vAlign w:val="center"/>
          </w:tcPr>
          <w:p w14:paraId="7C034046" w14:textId="3D70615D" w:rsidR="00A9512F" w:rsidRDefault="00A9512F" w:rsidP="00EB73CD">
            <w:pPr>
              <w:pStyle w:val="ConsPlusNormal"/>
              <w:spacing w:line="276" w:lineRule="auto"/>
            </w:pPr>
            <w:r>
              <w:t xml:space="preserve">Выполнение процедур, связанных с наблюдением за </w:t>
            </w:r>
            <w:r>
              <w:lastRenderedPageBreak/>
              <w:t>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3412" w:type="dxa"/>
            <w:vAlign w:val="center"/>
          </w:tcPr>
          <w:p w14:paraId="23C5CA72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lastRenderedPageBreak/>
              <w:t>1 услуга на 1 человека в день</w:t>
            </w:r>
          </w:p>
        </w:tc>
        <w:tc>
          <w:tcPr>
            <w:tcW w:w="2904" w:type="dxa"/>
            <w:vAlign w:val="center"/>
          </w:tcPr>
          <w:p w14:paraId="75F44B8E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57,10</w:t>
            </w:r>
          </w:p>
        </w:tc>
      </w:tr>
      <w:tr w:rsidR="00A9512F" w14:paraId="3FA76D70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E8623F8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7A3CE65D" w14:textId="026F2FB7" w:rsidR="00A9512F" w:rsidRDefault="00A9512F" w:rsidP="00EB73CD">
            <w:pPr>
              <w:pStyle w:val="ConsPlusNormal"/>
              <w:spacing w:line="276" w:lineRule="auto"/>
            </w:pPr>
            <w:r>
              <w:t>Содействие в прохождении диспансеризации</w:t>
            </w:r>
          </w:p>
        </w:tc>
        <w:tc>
          <w:tcPr>
            <w:tcW w:w="3412" w:type="dxa"/>
            <w:vAlign w:val="center"/>
          </w:tcPr>
          <w:p w14:paraId="0D5E8A34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7EE8AFA6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1047,65</w:t>
            </w:r>
          </w:p>
        </w:tc>
      </w:tr>
      <w:tr w:rsidR="00A9512F" w14:paraId="46776559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6799CD2E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151E3E87" w14:textId="7B1ECC8A" w:rsidR="00A9512F" w:rsidRDefault="00A9512F" w:rsidP="00EB73CD">
            <w:pPr>
              <w:pStyle w:val="ConsPlusNormal"/>
              <w:spacing w:line="276" w:lineRule="auto"/>
            </w:pPr>
            <w:r>
              <w:t>Содействие в госпитализации нуждающихся в медицинские организации</w:t>
            </w:r>
          </w:p>
        </w:tc>
        <w:tc>
          <w:tcPr>
            <w:tcW w:w="3412" w:type="dxa"/>
            <w:vAlign w:val="center"/>
          </w:tcPr>
          <w:p w14:paraId="4451768B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043D808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475,31</w:t>
            </w:r>
          </w:p>
        </w:tc>
      </w:tr>
      <w:tr w:rsidR="00A9512F" w14:paraId="06C27D26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3A96801D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6D77DFAC" w14:textId="12615214" w:rsidR="00A9512F" w:rsidRDefault="00A9512F" w:rsidP="00EB73CD">
            <w:pPr>
              <w:pStyle w:val="ConsPlusNormal"/>
              <w:spacing w:line="276" w:lineRule="auto"/>
            </w:pPr>
            <w: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3412" w:type="dxa"/>
            <w:vAlign w:val="center"/>
          </w:tcPr>
          <w:p w14:paraId="2ACCA93F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08858EC3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697,34</w:t>
            </w:r>
          </w:p>
        </w:tc>
      </w:tr>
      <w:tr w:rsidR="00A9512F" w14:paraId="28D53D5E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1A376123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6E47D805" w14:textId="3ABDB0E0" w:rsidR="00A9512F" w:rsidRDefault="00A9512F" w:rsidP="00EB73CD">
            <w:pPr>
              <w:pStyle w:val="ConsPlusNormal"/>
              <w:spacing w:line="276" w:lineRule="auto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3412" w:type="dxa"/>
            <w:vAlign w:val="center"/>
          </w:tcPr>
          <w:p w14:paraId="55372104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3EFA7131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1058,47</w:t>
            </w:r>
          </w:p>
        </w:tc>
      </w:tr>
      <w:tr w:rsidR="00A9512F" w14:paraId="58722164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266736B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17A00D74" w14:textId="5996346F" w:rsidR="00A9512F" w:rsidRDefault="00A9512F" w:rsidP="00EB73CD">
            <w:pPr>
              <w:pStyle w:val="ConsPlusNormal"/>
              <w:spacing w:line="276" w:lineRule="auto"/>
            </w:pPr>
            <w: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3412" w:type="dxa"/>
            <w:vAlign w:val="center"/>
          </w:tcPr>
          <w:p w14:paraId="7230C77F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5462415B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383,93</w:t>
            </w:r>
          </w:p>
        </w:tc>
      </w:tr>
      <w:tr w:rsidR="00A9512F" w14:paraId="68A50D86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033B5DD4" w14:textId="77777777" w:rsidR="00A9512F" w:rsidRDefault="00A9512F" w:rsidP="00A9512F">
            <w:pPr>
              <w:pStyle w:val="ConsPlusNormal"/>
              <w:spacing w:line="276" w:lineRule="auto"/>
              <w:ind w:left="414"/>
              <w:outlineLvl w:val="1"/>
            </w:pPr>
          </w:p>
        </w:tc>
        <w:tc>
          <w:tcPr>
            <w:tcW w:w="9592" w:type="dxa"/>
            <w:gridSpan w:val="4"/>
          </w:tcPr>
          <w:p w14:paraId="2D77D14C" w14:textId="5F66BBB1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Социально-психологические услуги</w:t>
            </w:r>
          </w:p>
        </w:tc>
      </w:tr>
      <w:tr w:rsidR="00A9512F" w14:paraId="549B7F27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69856B6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1F04C15F" w14:textId="178B5068" w:rsidR="00A9512F" w:rsidRDefault="00A9512F" w:rsidP="00EB73CD">
            <w:pPr>
              <w:pStyle w:val="ConsPlusNormal"/>
              <w:spacing w:line="276" w:lineRule="auto"/>
            </w:pPr>
            <w:r>
              <w:t>Оказание психологической поддержки</w:t>
            </w:r>
          </w:p>
        </w:tc>
        <w:tc>
          <w:tcPr>
            <w:tcW w:w="3412" w:type="dxa"/>
            <w:vAlign w:val="bottom"/>
          </w:tcPr>
          <w:p w14:paraId="147B1E6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bottom"/>
          </w:tcPr>
          <w:p w14:paraId="5248F994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189,98</w:t>
            </w:r>
          </w:p>
        </w:tc>
      </w:tr>
      <w:tr w:rsidR="00A9512F" w14:paraId="32E6E1DB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0DAEC3B6" w14:textId="77777777" w:rsidR="00A9512F" w:rsidRDefault="00A9512F" w:rsidP="00A9512F">
            <w:pPr>
              <w:pStyle w:val="ConsPlusNormal"/>
              <w:spacing w:line="276" w:lineRule="auto"/>
              <w:ind w:left="414"/>
              <w:outlineLvl w:val="1"/>
            </w:pPr>
          </w:p>
        </w:tc>
        <w:tc>
          <w:tcPr>
            <w:tcW w:w="9592" w:type="dxa"/>
            <w:gridSpan w:val="4"/>
          </w:tcPr>
          <w:p w14:paraId="6C69D395" w14:textId="2D43660D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Социально-педагогические услуги</w:t>
            </w:r>
          </w:p>
        </w:tc>
      </w:tr>
      <w:tr w:rsidR="00A9512F" w14:paraId="60D4F8D6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2B064F49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5E736998" w14:textId="0496DF6F" w:rsidR="00A9512F" w:rsidRDefault="00A9512F" w:rsidP="00EB73CD">
            <w:pPr>
              <w:pStyle w:val="ConsPlusNormal"/>
              <w:spacing w:line="276" w:lineRule="auto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412" w:type="dxa"/>
            <w:vAlign w:val="center"/>
          </w:tcPr>
          <w:p w14:paraId="0CA6E0A9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79057135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761,33</w:t>
            </w:r>
          </w:p>
        </w:tc>
      </w:tr>
      <w:tr w:rsidR="00A9512F" w14:paraId="7096B1EF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A6416B7" w14:textId="77777777" w:rsidR="00A9512F" w:rsidRDefault="00A9512F" w:rsidP="00A9512F">
            <w:pPr>
              <w:pStyle w:val="ConsPlusNormal"/>
              <w:spacing w:line="276" w:lineRule="auto"/>
              <w:ind w:left="414"/>
              <w:outlineLvl w:val="1"/>
            </w:pPr>
          </w:p>
        </w:tc>
        <w:tc>
          <w:tcPr>
            <w:tcW w:w="9592" w:type="dxa"/>
            <w:gridSpan w:val="4"/>
          </w:tcPr>
          <w:p w14:paraId="655B09E0" w14:textId="2C1C7292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Социально-трудовые услуги</w:t>
            </w:r>
          </w:p>
        </w:tc>
      </w:tr>
      <w:tr w:rsidR="00A9512F" w14:paraId="7D5A0FF9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3C927133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60351CAD" w14:textId="4CC855DA" w:rsidR="00A9512F" w:rsidRDefault="00A9512F" w:rsidP="00EB73CD">
            <w:pPr>
              <w:pStyle w:val="ConsPlusNormal"/>
              <w:spacing w:line="276" w:lineRule="auto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412" w:type="dxa"/>
            <w:vAlign w:val="center"/>
          </w:tcPr>
          <w:p w14:paraId="709A069D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5FFCB935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A9512F" w14:paraId="0FC808B1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6CDF0A5" w14:textId="77777777" w:rsidR="00A9512F" w:rsidRDefault="00A9512F" w:rsidP="00A9512F">
            <w:pPr>
              <w:pStyle w:val="ConsPlusNormal"/>
              <w:spacing w:line="276" w:lineRule="auto"/>
              <w:ind w:left="414"/>
              <w:outlineLvl w:val="1"/>
            </w:pPr>
          </w:p>
        </w:tc>
        <w:tc>
          <w:tcPr>
            <w:tcW w:w="9592" w:type="dxa"/>
            <w:gridSpan w:val="4"/>
          </w:tcPr>
          <w:p w14:paraId="0323CEFA" w14:textId="590D85AC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Социально-правовые услуги</w:t>
            </w:r>
          </w:p>
        </w:tc>
      </w:tr>
      <w:tr w:rsidR="00A9512F" w14:paraId="6F0A5681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4249519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080226CE" w14:textId="5595EFFD" w:rsidR="00A9512F" w:rsidRDefault="00A9512F" w:rsidP="00EB73CD">
            <w:pPr>
              <w:pStyle w:val="ConsPlusNormal"/>
              <w:spacing w:line="276" w:lineRule="auto"/>
            </w:pPr>
            <w:r>
              <w:t>Содействие в оформлении и восстановлении документов</w:t>
            </w:r>
          </w:p>
        </w:tc>
        <w:tc>
          <w:tcPr>
            <w:tcW w:w="3412" w:type="dxa"/>
            <w:vAlign w:val="center"/>
          </w:tcPr>
          <w:p w14:paraId="55974F4D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28CA2C18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A9512F" w14:paraId="1A4F56C3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490D9007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7AA57F22" w14:textId="3A78D845" w:rsidR="00A9512F" w:rsidRDefault="00A9512F" w:rsidP="00EB73CD">
            <w:pPr>
              <w:pStyle w:val="ConsPlusNormal"/>
              <w:spacing w:line="276" w:lineRule="auto"/>
            </w:pPr>
            <w:r>
              <w:t>Оказание помощи в получении юридических услуг</w:t>
            </w:r>
          </w:p>
        </w:tc>
        <w:tc>
          <w:tcPr>
            <w:tcW w:w="3412" w:type="dxa"/>
            <w:vAlign w:val="center"/>
          </w:tcPr>
          <w:p w14:paraId="3A0B2753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58F06B4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190,33</w:t>
            </w:r>
          </w:p>
        </w:tc>
      </w:tr>
      <w:tr w:rsidR="00A9512F" w14:paraId="089E9210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1081F54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70C02884" w14:textId="285B48E4" w:rsidR="00A9512F" w:rsidRDefault="00A9512F" w:rsidP="00EB73CD">
            <w:pPr>
              <w:pStyle w:val="ConsPlusNormal"/>
              <w:spacing w:line="276" w:lineRule="auto"/>
            </w:pPr>
            <w: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3412" w:type="dxa"/>
            <w:vAlign w:val="center"/>
          </w:tcPr>
          <w:p w14:paraId="16DF3A34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0CC8A640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126,84</w:t>
            </w:r>
          </w:p>
        </w:tc>
      </w:tr>
      <w:tr w:rsidR="00A9512F" w14:paraId="6F66F8A4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BD93D98" w14:textId="77777777" w:rsidR="00A9512F" w:rsidRDefault="00A9512F" w:rsidP="00A9512F">
            <w:pPr>
              <w:pStyle w:val="ConsPlusNormal"/>
              <w:spacing w:line="276" w:lineRule="auto"/>
              <w:ind w:left="414"/>
              <w:outlineLvl w:val="1"/>
            </w:pPr>
          </w:p>
        </w:tc>
        <w:tc>
          <w:tcPr>
            <w:tcW w:w="9592" w:type="dxa"/>
            <w:gridSpan w:val="4"/>
            <w:vAlign w:val="center"/>
          </w:tcPr>
          <w:p w14:paraId="465614C1" w14:textId="3FA6C4D0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9512F" w14:paraId="1418AE8E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6903D3C5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5C5DA52F" w14:textId="581CEED9" w:rsidR="00A9512F" w:rsidRDefault="00A9512F" w:rsidP="00EB73CD">
            <w:pPr>
              <w:pStyle w:val="ConsPlusNormal"/>
              <w:spacing w:line="276" w:lineRule="auto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412" w:type="dxa"/>
            <w:vAlign w:val="center"/>
          </w:tcPr>
          <w:p w14:paraId="0F96F4C9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2D398E66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A9512F" w14:paraId="6F534BBB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7AE08D3B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11ED4CB7" w14:textId="52E01DB5" w:rsidR="00A9512F" w:rsidRDefault="00A9512F" w:rsidP="00EB73CD">
            <w:pPr>
              <w:pStyle w:val="ConsPlusNormal"/>
              <w:spacing w:line="276" w:lineRule="auto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3412" w:type="dxa"/>
            <w:vAlign w:val="center"/>
          </w:tcPr>
          <w:p w14:paraId="57A4B4C3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64B78417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285,66</w:t>
            </w:r>
          </w:p>
        </w:tc>
      </w:tr>
      <w:tr w:rsidR="00A9512F" w14:paraId="4E216458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22FC0AB2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698D3BEB" w14:textId="13970088" w:rsidR="00A9512F" w:rsidRDefault="00A9512F" w:rsidP="00EB73CD">
            <w:pPr>
              <w:pStyle w:val="ConsPlusNormal"/>
              <w:spacing w:line="276" w:lineRule="auto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412" w:type="dxa"/>
            <w:vAlign w:val="center"/>
          </w:tcPr>
          <w:p w14:paraId="6A40914B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4A12CBCD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A9512F" w14:paraId="6B9284EA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2618B30" w14:textId="77777777" w:rsidR="00A9512F" w:rsidRDefault="00A9512F" w:rsidP="00A9512F">
            <w:pPr>
              <w:pStyle w:val="ConsPlusNormal"/>
              <w:spacing w:line="276" w:lineRule="auto"/>
              <w:ind w:left="414"/>
              <w:outlineLvl w:val="1"/>
            </w:pPr>
          </w:p>
        </w:tc>
        <w:tc>
          <w:tcPr>
            <w:tcW w:w="9592" w:type="dxa"/>
            <w:gridSpan w:val="4"/>
            <w:vAlign w:val="center"/>
          </w:tcPr>
          <w:p w14:paraId="72135AE2" w14:textId="3A33055D" w:rsidR="00A9512F" w:rsidRDefault="00A9512F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Срочные социальные услуги</w:t>
            </w:r>
          </w:p>
        </w:tc>
      </w:tr>
      <w:tr w:rsidR="00A9512F" w14:paraId="6DE13A40" w14:textId="77777777" w:rsidTr="00A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62" w:type="dxa"/>
        </w:trPr>
        <w:tc>
          <w:tcPr>
            <w:tcW w:w="567" w:type="dxa"/>
            <w:gridSpan w:val="3"/>
          </w:tcPr>
          <w:p w14:paraId="5455DF05" w14:textId="77777777" w:rsidR="00A9512F" w:rsidRDefault="00A9512F" w:rsidP="00A9512F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414" w:hanging="357"/>
            </w:pPr>
          </w:p>
        </w:tc>
        <w:tc>
          <w:tcPr>
            <w:tcW w:w="3276" w:type="dxa"/>
            <w:gridSpan w:val="2"/>
            <w:vAlign w:val="center"/>
          </w:tcPr>
          <w:p w14:paraId="6F01E5BD" w14:textId="03259871" w:rsidR="00A9512F" w:rsidRDefault="00A9512F" w:rsidP="00EB73CD">
            <w:pPr>
              <w:pStyle w:val="ConsPlusNormal"/>
              <w:spacing w:line="276" w:lineRule="auto"/>
            </w:pPr>
            <w: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3412" w:type="dxa"/>
            <w:vAlign w:val="center"/>
          </w:tcPr>
          <w:p w14:paraId="36D770AF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904" w:type="dxa"/>
            <w:vAlign w:val="center"/>
          </w:tcPr>
          <w:p w14:paraId="020AA825" w14:textId="77777777" w:rsidR="00A9512F" w:rsidRDefault="00A9512F" w:rsidP="00EB73CD">
            <w:pPr>
              <w:pStyle w:val="ConsPlusNormal"/>
              <w:spacing w:line="276" w:lineRule="auto"/>
              <w:jc w:val="center"/>
            </w:pPr>
            <w:r>
              <w:t>1527,91</w:t>
            </w:r>
          </w:p>
        </w:tc>
      </w:tr>
    </w:tbl>
    <w:p w14:paraId="7484ACE6" w14:textId="77777777" w:rsidR="00783A57" w:rsidRDefault="00783A57" w:rsidP="00EB73CD">
      <w:pPr>
        <w:pStyle w:val="ConsPlusNormal"/>
        <w:spacing w:line="276" w:lineRule="auto"/>
        <w:jc w:val="both"/>
      </w:pPr>
    </w:p>
    <w:p w14:paraId="29365CC2" w14:textId="77777777" w:rsidR="00C51EC6" w:rsidRDefault="00C51EC6" w:rsidP="00EB73CD">
      <w:pPr>
        <w:pStyle w:val="ConsPlusNormal"/>
        <w:spacing w:line="276" w:lineRule="auto"/>
        <w:jc w:val="both"/>
      </w:pPr>
    </w:p>
    <w:p w14:paraId="4EAEE9E1" w14:textId="77777777" w:rsidR="00C51EC6" w:rsidRDefault="00C51EC6" w:rsidP="00EB73CD">
      <w:pPr>
        <w:pStyle w:val="ConsPlusNormal"/>
        <w:spacing w:line="276" w:lineRule="auto"/>
        <w:jc w:val="both"/>
      </w:pPr>
    </w:p>
    <w:p w14:paraId="11CE08E8" w14:textId="77777777" w:rsidR="00C51EC6" w:rsidRDefault="00C51EC6" w:rsidP="00C51EC6">
      <w:pPr>
        <w:pStyle w:val="ConsPlusNormal"/>
        <w:jc w:val="both"/>
      </w:pPr>
      <w:r>
        <w:t>Здравствуйте.</w:t>
      </w:r>
    </w:p>
    <w:p w14:paraId="28386FF1" w14:textId="77777777" w:rsidR="00C51EC6" w:rsidRDefault="00C51EC6" w:rsidP="00C51EC6">
      <w:pPr>
        <w:pStyle w:val="ConsPlusNormal"/>
        <w:jc w:val="both"/>
      </w:pPr>
    </w:p>
    <w:p w14:paraId="182B4B37" w14:textId="77777777" w:rsidR="00C51EC6" w:rsidRDefault="00C51EC6" w:rsidP="00C51EC6">
      <w:pPr>
        <w:pStyle w:val="ConsPlusNormal"/>
        <w:jc w:val="both"/>
      </w:pPr>
      <w:r>
        <w:t>Довожу до вашего сведения, что приказом Министерства труда, социальной защиты и демографии Пензенской области от 01.02.2023 № 18-117 «О внесении изменений в приказ Министерства труда, социальной защиты и демографии Пензенской области от 28.04.2016 № 137-ОС «Об утверждении тарифов на социальные услуги, предоставляемые организациями социального обслуживания Пензенской области в стационарной форме социального обслуживания» (с последующими изменениями)» внесены изменения в приказ Министерства труда, социальной защиты и демографии Пензенской области от 28.04.2016 № 137-ОС «Об утверждении тарифов на социальные услуги, предоставляемые организациями социального обслуживания Пензенской области в стационарной форме социального обслуживания» (с последующими изменениями).</w:t>
      </w:r>
    </w:p>
    <w:p w14:paraId="4FF14E94" w14:textId="77777777" w:rsidR="00C51EC6" w:rsidRDefault="00C51EC6" w:rsidP="00C51EC6">
      <w:pPr>
        <w:pStyle w:val="ConsPlusNormal"/>
        <w:jc w:val="both"/>
      </w:pPr>
    </w:p>
    <w:p w14:paraId="27AAFDE2" w14:textId="7760562F" w:rsidR="00C51EC6" w:rsidRDefault="00C51EC6" w:rsidP="00C51EC6">
      <w:pPr>
        <w:pStyle w:val="ConsPlusNormal"/>
        <w:spacing w:line="276" w:lineRule="auto"/>
        <w:jc w:val="both"/>
      </w:pPr>
      <w:r>
        <w:lastRenderedPageBreak/>
        <w:t>Дата начала действия приказа – 13.02.2023</w:t>
      </w:r>
    </w:p>
    <w:p w14:paraId="6E038778" w14:textId="77777777" w:rsidR="00C51EC6" w:rsidRDefault="00C51EC6" w:rsidP="00C51EC6">
      <w:pPr>
        <w:pStyle w:val="ConsPlusNormal"/>
        <w:spacing w:line="276" w:lineRule="auto"/>
        <w:jc w:val="both"/>
      </w:pPr>
    </w:p>
    <w:p w14:paraId="429D37C0" w14:textId="77777777" w:rsidR="00C51EC6" w:rsidRDefault="00C51EC6" w:rsidP="00C51EC6">
      <w:pPr>
        <w:pStyle w:val="ConsPlusNormal"/>
        <w:spacing w:line="276" w:lineRule="auto"/>
        <w:jc w:val="both"/>
      </w:pPr>
    </w:p>
    <w:p w14:paraId="0FF8783F" w14:textId="3EE2A4B4" w:rsidR="00C51EC6" w:rsidRDefault="00C51EC6" w:rsidP="00C51EC6">
      <w:pPr>
        <w:pStyle w:val="ConsPlusNormal"/>
        <w:spacing w:line="276" w:lineRule="auto"/>
        <w:jc w:val="both"/>
      </w:pPr>
      <w:r>
        <w:t>Рыжова от 27.02.2023</w:t>
      </w:r>
    </w:p>
    <w:sectPr w:rsidR="00C51EC6" w:rsidSect="00A9512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B4A"/>
    <w:multiLevelType w:val="hybridMultilevel"/>
    <w:tmpl w:val="7984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9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57"/>
    <w:rsid w:val="001604DF"/>
    <w:rsid w:val="00410402"/>
    <w:rsid w:val="00616AB7"/>
    <w:rsid w:val="00783A57"/>
    <w:rsid w:val="00965E0E"/>
    <w:rsid w:val="00A9512F"/>
    <w:rsid w:val="00BE400C"/>
    <w:rsid w:val="00C329DB"/>
    <w:rsid w:val="00C51EC6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599B"/>
  <w15:docId w15:val="{C0E0763D-2973-4BE7-B507-A19B9628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A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A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A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A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A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F5707A76B446405566AAD3F3B907E23FBC26D7D38A1470560D3DF0DEA37FB4C698DAF4C3BDDBA988E9E0739DBDD8448t0H" TargetMode="External"/><Relationship Id="rId13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8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8F5707A76B446405566AAD3F3B907E23FBC26D753BA64104638ED505B33BF94B66D2AA4B2ADDB99F909E0520D289D7C7D87DB5AA561B58B5644A0D4Ft2H" TargetMode="External"/><Relationship Id="rId7" Type="http://schemas.openxmlformats.org/officeDocument/2006/relationships/hyperlink" Target="consultantplus://offline/ref=078F5707A76B446405566AAD3F3B907E23FBC26D7538AC41016B8ED505B33BF94B66D2AA4B2ADDB99F909E0522D289D7C7D87DB5AA561B58B5644A0D4Ft2H" TargetMode="External"/><Relationship Id="rId12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7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0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8F5707A76B446405566AAD3F3B907E23FBC26D753BA24400628ED505B33BF94B66D2AA4B2ADDB99F909E0522D289D7C7D87DB5AA561B58B5644A0D4Ft2H" TargetMode="External"/><Relationship Id="rId11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4" Type="http://schemas.openxmlformats.org/officeDocument/2006/relationships/hyperlink" Target="consultantplus://offline/ref=078F5707A76B446405566AAD3F3B907E23FBC26D7538AC41016B8ED505B33BF94B66D2AA4B2ADDB99F909E0422D289D7C7D87DB5AA561B58B5644A0D4Ft2H" TargetMode="External"/><Relationship Id="rId5" Type="http://schemas.openxmlformats.org/officeDocument/2006/relationships/hyperlink" Target="consultantplus://offline/ref=078F5707A76B446405566AAD3F3B907E23FBC26D753BA64104638ED505B33BF94B66D2AA4B2ADDB99F909E0522D289D7C7D87DB5AA561B58B5644A0D4Ft2H" TargetMode="External"/><Relationship Id="rId15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3" Type="http://schemas.openxmlformats.org/officeDocument/2006/relationships/hyperlink" Target="consultantplus://offline/ref=078F5707A76B446405566AAD3F3B907E23FBC26D7538AC41016B8ED505B33BF94B66D2AA4B2ADDB99F909E0727D289D7C7D87DB5AA561B58B5644A0D4Ft2H" TargetMode="External"/><Relationship Id="rId10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9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4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2" Type="http://schemas.openxmlformats.org/officeDocument/2006/relationships/hyperlink" Target="consultantplus://offline/ref=078F5707A76B446405566AAD3F3B907E23FBC26D753BA64104638ED505B33BF94B66D2AA4B2ADDB99F909E052ED289D7C7D87DB5AA561B58B5644A0D4F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Grishinev</dc:creator>
  <cp:lastModifiedBy>user</cp:lastModifiedBy>
  <cp:revision>6</cp:revision>
  <cp:lastPrinted>2023-05-26T11:18:00Z</cp:lastPrinted>
  <dcterms:created xsi:type="dcterms:W3CDTF">2023-02-28T05:27:00Z</dcterms:created>
  <dcterms:modified xsi:type="dcterms:W3CDTF">2023-10-04T08:51:00Z</dcterms:modified>
</cp:coreProperties>
</file>